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38" w:rsidRDefault="00A83A38" w:rsidP="00A83A38">
      <w:pPr>
        <w:rPr>
          <w:b/>
        </w:rPr>
      </w:pPr>
    </w:p>
    <w:p w:rsidR="00A83A38" w:rsidRDefault="00A83A38" w:rsidP="00A83A38"/>
    <w:p w:rsidR="00A83A38" w:rsidRDefault="00A83A38" w:rsidP="00A83A38"/>
    <w:p w:rsidR="00E62F7D" w:rsidRDefault="00E62F7D" w:rsidP="00A83A38"/>
    <w:p w:rsidR="00E62F7D" w:rsidRDefault="00E62F7D" w:rsidP="00A83A38"/>
    <w:p w:rsidR="00E62F7D" w:rsidRDefault="00E62F7D" w:rsidP="00A83A38"/>
    <w:p w:rsidR="00A83A38" w:rsidRDefault="00A83A38" w:rsidP="00A83A38"/>
    <w:p w:rsidR="00A83A38" w:rsidRDefault="00A83A38" w:rsidP="00A83A38">
      <w:pPr>
        <w:jc w:val="center"/>
      </w:pPr>
    </w:p>
    <w:p w:rsidR="00657FB4" w:rsidRDefault="00A83A38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Отчет </w:t>
      </w:r>
    </w:p>
    <w:p w:rsidR="00657FB4" w:rsidRDefault="00657FB4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за 2019-2020 учебный год</w:t>
      </w:r>
    </w:p>
    <w:p w:rsidR="00A83A38" w:rsidRDefault="00A83A38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о реализации </w:t>
      </w:r>
    </w:p>
    <w:p w:rsidR="00A83A38" w:rsidRDefault="00657FB4" w:rsidP="00A83A3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Программы развития</w:t>
      </w:r>
    </w:p>
    <w:p w:rsidR="00657FB4" w:rsidRDefault="00657FB4" w:rsidP="00A83A38">
      <w:pPr>
        <w:jc w:val="center"/>
        <w:rPr>
          <w:b/>
          <w:sz w:val="52"/>
          <w:szCs w:val="52"/>
        </w:rPr>
      </w:pPr>
    </w:p>
    <w:p w:rsidR="00657FB4" w:rsidRDefault="00657FB4" w:rsidP="00A83A38">
      <w:pPr>
        <w:jc w:val="center"/>
        <w:rPr>
          <w:b/>
          <w:sz w:val="52"/>
          <w:szCs w:val="52"/>
        </w:rPr>
      </w:pPr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r w:rsidRPr="00657FB4">
        <w:rPr>
          <w:b/>
          <w:sz w:val="32"/>
          <w:szCs w:val="32"/>
        </w:rPr>
        <w:t>МУНИЦИПАЛЬНОГО  ОБЩЕОБРАЗОВАТЕЛЬНОГО</w:t>
      </w:r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r w:rsidRPr="00657FB4">
        <w:rPr>
          <w:b/>
          <w:sz w:val="32"/>
          <w:szCs w:val="32"/>
        </w:rPr>
        <w:t>УЧРЕЖДЕНИЯ МУНИЦИПАЛЬНОГО</w:t>
      </w:r>
    </w:p>
    <w:p w:rsidR="00A83A38" w:rsidRPr="00657FB4" w:rsidRDefault="00A83A38" w:rsidP="00304462">
      <w:pPr>
        <w:spacing w:line="360" w:lineRule="auto"/>
        <w:jc w:val="center"/>
        <w:rPr>
          <w:b/>
          <w:sz w:val="32"/>
          <w:szCs w:val="32"/>
        </w:rPr>
      </w:pPr>
      <w:r w:rsidRPr="00657FB4">
        <w:rPr>
          <w:b/>
          <w:sz w:val="32"/>
          <w:szCs w:val="32"/>
        </w:rPr>
        <w:t xml:space="preserve"> ОБРАЗОВАНИЯ ГОРОД  КРАСНОДАР</w:t>
      </w:r>
    </w:p>
    <w:p w:rsidR="00A83A38" w:rsidRDefault="00657FB4" w:rsidP="00304462">
      <w:pPr>
        <w:spacing w:line="360" w:lineRule="auto"/>
        <w:jc w:val="center"/>
        <w:rPr>
          <w:b/>
          <w:sz w:val="36"/>
          <w:szCs w:val="36"/>
        </w:rPr>
      </w:pPr>
      <w:r w:rsidRPr="00657FB4">
        <w:rPr>
          <w:b/>
          <w:sz w:val="32"/>
          <w:szCs w:val="32"/>
        </w:rPr>
        <w:t>ОСНОВНАЯ ОБЩЕОБРАЗОВАТЕЛЬНАЯ ШКОЛА</w:t>
      </w:r>
      <w:r>
        <w:rPr>
          <w:b/>
          <w:sz w:val="36"/>
          <w:szCs w:val="36"/>
        </w:rPr>
        <w:t xml:space="preserve"> № 79 имени Героя Советского Союза Семёна Кокоры</w:t>
      </w:r>
    </w:p>
    <w:p w:rsidR="00657FB4" w:rsidRDefault="00A83A38" w:rsidP="00304462">
      <w:pPr>
        <w:spacing w:line="360" w:lineRule="auto"/>
        <w:jc w:val="center"/>
        <w:rPr>
          <w:b/>
          <w:color w:val="0000CC"/>
          <w:sz w:val="72"/>
          <w:szCs w:val="72"/>
        </w:rPr>
      </w:pPr>
      <w:r>
        <w:rPr>
          <w:b/>
          <w:color w:val="0000FF"/>
          <w:sz w:val="72"/>
          <w:szCs w:val="72"/>
        </w:rPr>
        <w:t xml:space="preserve"> </w:t>
      </w:r>
    </w:p>
    <w:p w:rsidR="00657FB4" w:rsidRDefault="00657FB4" w:rsidP="00657FB4">
      <w:pPr>
        <w:jc w:val="center"/>
        <w:rPr>
          <w:b/>
          <w:color w:val="0000CC"/>
          <w:sz w:val="72"/>
          <w:szCs w:val="72"/>
        </w:rPr>
      </w:pPr>
    </w:p>
    <w:p w:rsidR="00657FB4" w:rsidRDefault="00657FB4" w:rsidP="00657FB4">
      <w:pPr>
        <w:jc w:val="center"/>
        <w:rPr>
          <w:b/>
          <w:color w:val="0000CC"/>
          <w:sz w:val="72"/>
          <w:szCs w:val="72"/>
        </w:rPr>
      </w:pPr>
    </w:p>
    <w:p w:rsidR="00657FB4" w:rsidRDefault="00657FB4" w:rsidP="00657FB4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A83A38" w:rsidRDefault="00A83A38" w:rsidP="00A83A38">
      <w:pPr>
        <w:jc w:val="center"/>
        <w:rPr>
          <w:b/>
          <w:color w:val="A50021"/>
          <w:sz w:val="40"/>
          <w:szCs w:val="40"/>
        </w:rPr>
      </w:pPr>
    </w:p>
    <w:p w:rsidR="00657FB4" w:rsidRDefault="00657FB4" w:rsidP="00304462">
      <w:pPr>
        <w:rPr>
          <w:b/>
          <w:color w:val="A50021"/>
          <w:sz w:val="40"/>
          <w:szCs w:val="40"/>
        </w:rPr>
      </w:pPr>
      <w:bookmarkStart w:id="0" w:name="_GoBack"/>
      <w:bookmarkEnd w:id="0"/>
    </w:p>
    <w:p w:rsidR="00304462" w:rsidRDefault="00304462" w:rsidP="00304462">
      <w:pPr>
        <w:spacing w:line="360" w:lineRule="auto"/>
        <w:rPr>
          <w:b/>
          <w:color w:val="A50021"/>
          <w:sz w:val="40"/>
          <w:szCs w:val="40"/>
        </w:rPr>
      </w:pPr>
    </w:p>
    <w:p w:rsidR="00657FB4" w:rsidRDefault="00657FB4" w:rsidP="00304462">
      <w:pPr>
        <w:spacing w:line="360" w:lineRule="auto"/>
        <w:jc w:val="center"/>
        <w:rPr>
          <w:b/>
          <w:sz w:val="28"/>
          <w:szCs w:val="28"/>
        </w:rPr>
      </w:pPr>
      <w:r w:rsidRPr="00054943">
        <w:rPr>
          <w:b/>
          <w:sz w:val="28"/>
          <w:szCs w:val="28"/>
        </w:rPr>
        <w:lastRenderedPageBreak/>
        <w:t>Паспорт программы развития МБОУ ООШ № 79 г. Краснодара</w:t>
      </w:r>
    </w:p>
    <w:p w:rsidR="00657FB4" w:rsidRPr="00054943" w:rsidRDefault="00657FB4" w:rsidP="00304462">
      <w:pPr>
        <w:spacing w:line="360" w:lineRule="auto"/>
        <w:jc w:val="center"/>
        <w:rPr>
          <w:sz w:val="28"/>
          <w:szCs w:val="28"/>
        </w:rPr>
      </w:pPr>
    </w:p>
    <w:tbl>
      <w:tblPr>
        <w:tblW w:w="10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8668"/>
      </w:tblGrid>
      <w:tr w:rsidR="00657FB4" w:rsidTr="00657FB4">
        <w:trPr>
          <w:trHeight w:val="522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Наименование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</w:pPr>
            <w:r w:rsidRPr="00400BBD">
              <w:t>Программа развития муниципального общеобразовательного учреждения муниципального образования город Краснодар основная общеобразовательной школы № 79 имени Героя Советского Союза Семёна Кокоры. Программа развития школы на 2019-2023 годы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«Новой школе - эффективное образовательное пространство»</w:t>
            </w:r>
          </w:p>
        </w:tc>
      </w:tr>
      <w:tr w:rsidR="00657FB4" w:rsidTr="00657FB4">
        <w:trPr>
          <w:trHeight w:val="71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Разработчики</w:t>
            </w:r>
          </w:p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jc w:val="both"/>
            </w:pPr>
            <w:r w:rsidRPr="00400BBD">
              <w:t>Педагогический коллектив в составе: администрации  МБОУ ООШ № 79, руководителей  методических объединений, президента школы, Председателя Управляющего совета Школы.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Утверждение Программы</w:t>
            </w:r>
          </w:p>
          <w:p w:rsidR="00657FB4" w:rsidRPr="00400BBD" w:rsidRDefault="00657FB4" w:rsidP="00304462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Решение управляющего совета МБОУ ООШ № 79 г.Краснодара, протокол №1 от 30.08.2019 г., педагогического совета № 2 от 01.09.2019 г. 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Назначение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right="93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Программа является инструментом управления стратегическим развитием образовательного процесса и учреждения в целом. Программа призвана способствовать закономерному, целесообразному, управляемому и позитивному изменению школы ( ее целей, содержания, методов, форм организации педагогического процесса) и его управляющей системы. Программа предназначена для разработки и реализации комплекса мер, направленных на достижение школой  качества образования, соответствующего запросам современного российского общества, уровню развития педагогической науки и меняющимся социально- экономическим условиям. Программа должна обеспечить переход от прежнего качественного состояния к новому в ходе инновационных изменений, способствовать инновационному развитию, при котором будут реализованы индивидуальные возможности образовательного учреждения с целью эффективного развития школьной образовательной системы.</w:t>
            </w:r>
          </w:p>
        </w:tc>
      </w:tr>
      <w:tr w:rsidR="00657FB4" w:rsidTr="00657FB4">
        <w:trPr>
          <w:trHeight w:val="70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  <w:color w:val="990033"/>
              </w:rPr>
            </w:pPr>
            <w:r w:rsidRPr="00400BBD">
              <w:rPr>
                <w:b/>
              </w:rPr>
              <w:t>Цели и задачи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</w:pPr>
            <w:r w:rsidRPr="00304462">
              <w:rPr>
                <w:b/>
                <w:u w:val="single"/>
              </w:rPr>
              <w:t>Цель</w:t>
            </w:r>
            <w:r w:rsidRPr="00304462">
              <w:rPr>
                <w:u w:val="single"/>
              </w:rPr>
              <w:t>:</w:t>
            </w:r>
            <w:r w:rsidRPr="00304462">
              <w:t xml:space="preserve"> </w:t>
            </w:r>
            <w:r w:rsidRPr="00400BBD">
              <w:t xml:space="preserve">Создание  условий  для  обеспечения  качественного образования,  отвечающего  современным  социокультурным  условиям,  социальному  заказу  и  личностным  ожиданиям 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субъектов образовательного процесса.  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• Целевыми ориентирами являются формирование физически и нравственно  здоровой  личности,  свободной,  образованной, культурной,  готовой  к  дальнейшему  развитию, 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lastRenderedPageBreak/>
              <w:t>самосовершенствованию  и  самореализации, конкурентоспособной  в  современном  мире,  способной  успешно  отвечать  вызовам  времени,  умеющей  применять свои  знания в реальном мире, создание  адаптивной педагогической системы и максимально благоприятных условий для умственного, нравственного, эмоционального и физического развития каждого ребенка и педагога.</w:t>
            </w:r>
          </w:p>
          <w:p w:rsidR="00657FB4" w:rsidRPr="00304462" w:rsidRDefault="00657FB4" w:rsidP="00304462">
            <w:pPr>
              <w:spacing w:line="360" w:lineRule="auto"/>
              <w:jc w:val="both"/>
              <w:rPr>
                <w:b/>
                <w:u w:val="single"/>
              </w:rPr>
            </w:pPr>
            <w:r w:rsidRPr="00304462">
              <w:rPr>
                <w:b/>
                <w:u w:val="single"/>
              </w:rPr>
              <w:t>Задачи: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формирование общей культуры, духовно-нравственное, гражданское, социальное, личностное и интеллектуальное развитие, самосовершенствование обучающихся, обеспечивающие их социальную успешность, развитие творческих способностей, сохранение и укрепление здоровья;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становление и развитие личности в её индивидуальности, самобытности, уникальности и неповторимости;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преемственности начального общего, основного общего среднего (полного) общего образования;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доступности получения качественного основного  образования, достижение планируемых результатов освоения основной образовательной программы основного  образования всеми обучающимися, в том числе детьми-инвалидами и детьми с ограниченными возможностями здоровья; 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обеспечение эффективного сочетания урочных и внеурочных форм организации образовательного процесса, взаимодействия всех его участников;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взаимодействие образовательного учреждения при реализации основной образовательной программы с социальными партнёрами;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lastRenderedPageBreak/>
              <w:t xml:space="preserve">—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организация интеллектуальных и творческих соревнований, научно-технического творчества, проектной и учебно-исследовательской деятельности;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включение обучающихся в процессы познания и преобразования внешкольной социальной среды для приобретения опыта реального управления и действия;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— сохранение и укрепление физического, психологического и социального здоровья обучающихся, обеспечение их безопасности. </w:t>
            </w:r>
          </w:p>
          <w:p w:rsidR="00657FB4" w:rsidRPr="00400BBD" w:rsidRDefault="00657FB4" w:rsidP="00304462">
            <w:pPr>
              <w:pStyle w:val="Default"/>
              <w:spacing w:line="360" w:lineRule="auto"/>
              <w:ind w:firstLine="567"/>
              <w:jc w:val="both"/>
              <w:rPr>
                <w:color w:val="auto"/>
              </w:rPr>
            </w:pPr>
            <w:r w:rsidRPr="00400BBD">
              <w:rPr>
                <w:color w:val="auto"/>
              </w:rPr>
              <w:t xml:space="preserve">В данных документах определена стратегия развития образовательного учреждения, структурированы этапы реализации, определены сроки их выполнения, перечислены необходимые мероприятия, и сформулированы практические результаты.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3"/>
              <w:jc w:val="both"/>
              <w:rPr>
                <w:sz w:val="24"/>
                <w:szCs w:val="24"/>
              </w:rPr>
            </w:pPr>
          </w:p>
        </w:tc>
      </w:tr>
      <w:tr w:rsidR="00657FB4" w:rsidTr="00657FB4">
        <w:trPr>
          <w:trHeight w:val="1980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Нормативно-правовые основы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соответствует действующему международному, федеральному и региональному законодательству и нормативно- правовым актам, регулирующим образовательную деятельность, Уставу МБОУ ООШ № 79 г. Краснодара. Программа опирается на концептуальные положения НОСИ «Наша Новая школа» и принципы гуманистического образования, закрепленные в следующих нормативных документах: Конвенции о правах ребенка ООН,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 xml:space="preserve">основных гарантиях прав ребенка», Законе РФ </w:t>
            </w:r>
            <w:r w:rsidRPr="00400BBD">
              <w:rPr>
                <w:spacing w:val="-3"/>
                <w:sz w:val="24"/>
                <w:szCs w:val="24"/>
              </w:rPr>
              <w:t xml:space="preserve">«Об </w:t>
            </w:r>
            <w:r w:rsidRPr="00400BBD">
              <w:rPr>
                <w:sz w:val="24"/>
                <w:szCs w:val="24"/>
              </w:rPr>
              <w:t>образовании». Разработана в соответствии с Федеральными государственными стандартами начального, основного и среднего образования, Концепцией долгосрочного</w:t>
            </w:r>
            <w:r w:rsidRPr="00400BBD">
              <w:rPr>
                <w:spacing w:val="53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lastRenderedPageBreak/>
              <w:t>социально-экономичес-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кого развития Российской Федерации на период до 2020 г.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 xml:space="preserve"> </w:t>
            </w:r>
          </w:p>
        </w:tc>
      </w:tr>
      <w:tr w:rsidR="00657FB4" w:rsidTr="00657FB4">
        <w:trPr>
          <w:trHeight w:val="66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Срок действия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6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Программа рассчитана на срок с 1 сентября 2019 по 31 августа 2023 г.</w:t>
            </w: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261" w:hanging="261"/>
              <w:jc w:val="right"/>
              <w:rPr>
                <w:b/>
              </w:rPr>
            </w:pPr>
            <w:r w:rsidRPr="00400BBD">
              <w:rPr>
                <w:b/>
              </w:rPr>
              <w:t>Этапы реализации 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Программа рассчитана на период с 2019 по 2023 гг.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83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Этапы реализации Программы: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1) подготовительный этап </w:t>
            </w:r>
            <w:r w:rsidRPr="00400BBD">
              <w:rPr>
                <w:sz w:val="24"/>
                <w:szCs w:val="24"/>
              </w:rPr>
              <w:t>(сентябрь 2019 – декабрь 2019):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7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проблемный анализ развития школы с 2019 по 2023 гг.; выявление перспективных направлений развития и моделирование его нового качественного состояния в условиях модернизации образования; создание условий для реализации Программы; корректировка концептуальных ориентиров развития лицея, миссии учреждения и стратегии образовательной деятельности;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2) диагностико-моделирующий этап </w:t>
            </w:r>
            <w:r w:rsidRPr="00400BBD">
              <w:rPr>
                <w:sz w:val="24"/>
                <w:szCs w:val="24"/>
              </w:rPr>
              <w:t>(январь 2020 – август 2020):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02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построение и апробация концептуальной модели развития лицея, моделирование инновационных направлений развития, обеспечение необходимых условий для их реализации;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3) формирующий этап </w:t>
            </w:r>
            <w:r w:rsidRPr="00400BBD">
              <w:rPr>
                <w:sz w:val="24"/>
                <w:szCs w:val="24"/>
              </w:rPr>
              <w:t>(сентябрь 2020 – декабрь</w:t>
            </w:r>
            <w:r w:rsidRPr="00400BBD">
              <w:rPr>
                <w:spacing w:val="59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2022):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- внедрение инновационных образовательных программ; совершенствование механизмов реализации программы; организация образовательного процесса на уровне требований новых образовательных стандартов, исследование эффективности качества лицейского образования и корректировка стратегии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Развития школы;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4) итогово-обобщающий этап </w:t>
            </w:r>
            <w:r w:rsidRPr="00400BBD">
              <w:rPr>
                <w:sz w:val="24"/>
                <w:szCs w:val="24"/>
              </w:rPr>
              <w:t>(январь 2022 – август 2022):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10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- проведение итоговой диагностики эффективности реализации Программы; соотнесение фактических результатов с прогнозируемыми; обобщение опыта инновационной деятельности школы оформление и публикация результатов проведенных исследований и реализованных инноваций.</w:t>
            </w:r>
          </w:p>
          <w:p w:rsidR="00657FB4" w:rsidRPr="00400BBD" w:rsidRDefault="00657FB4" w:rsidP="00304462">
            <w:pPr>
              <w:spacing w:line="360" w:lineRule="auto"/>
              <w:rPr>
                <w:b/>
              </w:rPr>
            </w:pPr>
          </w:p>
          <w:p w:rsidR="00657FB4" w:rsidRPr="00400BBD" w:rsidRDefault="00657FB4" w:rsidP="00304462">
            <w:pPr>
              <w:spacing w:line="360" w:lineRule="auto"/>
            </w:pP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Pr="00400BBD" w:rsidRDefault="00657FB4" w:rsidP="00304462">
            <w:pPr>
              <w:spacing w:line="360" w:lineRule="auto"/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t xml:space="preserve">Ожидаемые конечные  </w:t>
            </w:r>
            <w:r w:rsidRPr="00400BBD">
              <w:rPr>
                <w:b/>
              </w:rPr>
              <w:lastRenderedPageBreak/>
              <w:t>результаты реализации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lastRenderedPageBreak/>
              <w:t>Ожидаемые результаты: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94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обеспечение высокого качества образования; повышение </w:t>
            </w:r>
            <w:r w:rsidRPr="00400BBD">
              <w:rPr>
                <w:sz w:val="24"/>
                <w:szCs w:val="24"/>
              </w:rPr>
              <w:lastRenderedPageBreak/>
              <w:t>конкурентоспособности выпускников при поступлении в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pacing w:val="-5"/>
                <w:sz w:val="24"/>
                <w:szCs w:val="24"/>
              </w:rPr>
              <w:t>ВУЗы;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34"/>
              </w:tabs>
              <w:spacing w:line="360" w:lineRule="auto"/>
              <w:ind w:right="104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совершенствование профессиональной компетентности, рост продуктивности и общекультурного уровня педагогических работников МБОУ ООШ № 79;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84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расширение перечня дополнительных услуг, предоставляемых обучающимся; удовлетворение потребностей детей в занятиях по интересам;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55"/>
              </w:tabs>
              <w:spacing w:line="360" w:lineRule="auto"/>
              <w:ind w:right="101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оптимальное использование сайта для выявления и продвижения инноваций, превращение его в эффективный управленческий</w:t>
            </w:r>
            <w:r w:rsidRPr="00400BBD">
              <w:rPr>
                <w:spacing w:val="-1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ресурс;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spacing w:line="360" w:lineRule="auto"/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повышение ИКТ-компетентности педагогов и учащихся; создание и развитие фонда медиаресурсов, обеспечение свободного и оперативного доступа к ним всех участников учебного</w:t>
            </w:r>
            <w:r w:rsidRPr="00400BBD">
              <w:rPr>
                <w:spacing w:val="-19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процесса;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20"/>
              </w:tabs>
              <w:spacing w:line="360" w:lineRule="auto"/>
              <w:ind w:right="100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развитие материально-технической базы; повышение уровня обеспечения информационной техникой и современным учебным оборудованием;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461"/>
              </w:tabs>
              <w:spacing w:line="360" w:lineRule="auto"/>
              <w:ind w:right="96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 xml:space="preserve">осознанный выбор учениками профиля обучения и рост численности учащихся </w:t>
            </w:r>
            <w:r w:rsidRPr="00400BBD">
              <w:rPr>
                <w:spacing w:val="-3"/>
                <w:sz w:val="24"/>
                <w:szCs w:val="24"/>
              </w:rPr>
              <w:t xml:space="preserve">9 </w:t>
            </w:r>
            <w:r w:rsidRPr="00400BBD">
              <w:rPr>
                <w:sz w:val="24"/>
                <w:szCs w:val="24"/>
              </w:rPr>
              <w:t>класса,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05"/>
              </w:tabs>
              <w:spacing w:before="4" w:line="360" w:lineRule="auto"/>
              <w:ind w:left="304" w:hanging="18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качественное обновление содержания общего</w:t>
            </w:r>
            <w:r w:rsidRPr="00400BBD">
              <w:rPr>
                <w:spacing w:val="-5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образования;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12"/>
              </w:tabs>
              <w:spacing w:line="360" w:lineRule="auto"/>
              <w:ind w:right="95" w:firstLine="0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условий, обеспечивающих охрану жизни, сохранение и укрепление здоровья обучающихся, формирование их здорового образа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жизни;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45"/>
              </w:tabs>
              <w:spacing w:line="360" w:lineRule="auto"/>
              <w:ind w:left="344" w:hanging="241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создание здоровых и безопасных условий труда и</w:t>
            </w:r>
            <w:r w:rsidRPr="00400BBD">
              <w:rPr>
                <w:spacing w:val="-2"/>
                <w:sz w:val="24"/>
                <w:szCs w:val="24"/>
              </w:rPr>
              <w:t xml:space="preserve"> </w:t>
            </w:r>
            <w:r w:rsidRPr="00400BBD">
              <w:rPr>
                <w:sz w:val="24"/>
                <w:szCs w:val="24"/>
              </w:rPr>
              <w:t>учѐбы;</w:t>
            </w:r>
          </w:p>
          <w:p w:rsidR="00657FB4" w:rsidRPr="00400BBD" w:rsidRDefault="00657FB4" w:rsidP="00304462">
            <w:pPr>
              <w:pStyle w:val="TableParagraph"/>
              <w:numPr>
                <w:ilvl w:val="0"/>
                <w:numId w:val="17"/>
              </w:numPr>
              <w:tabs>
                <w:tab w:val="left" w:pos="348"/>
              </w:tabs>
              <w:spacing w:line="360" w:lineRule="auto"/>
              <w:ind w:right="98" w:firstLine="19"/>
              <w:jc w:val="both"/>
              <w:rPr>
                <w:sz w:val="24"/>
                <w:szCs w:val="24"/>
              </w:rPr>
            </w:pPr>
            <w:r w:rsidRPr="00400BBD">
              <w:rPr>
                <w:sz w:val="24"/>
                <w:szCs w:val="24"/>
              </w:rPr>
              <w:t>повышение эффективности государственно-общественных форм управления;</w:t>
            </w:r>
          </w:p>
          <w:p w:rsidR="00657FB4" w:rsidRPr="00400BBD" w:rsidRDefault="00657FB4" w:rsidP="00304462">
            <w:pPr>
              <w:spacing w:line="360" w:lineRule="auto"/>
            </w:pPr>
            <w:r w:rsidRPr="00400BBD">
              <w:t>удовлетворенность всех участников образовательных отношений системой деятельности</w:t>
            </w:r>
          </w:p>
        </w:tc>
      </w:tr>
      <w:tr w:rsidR="00657FB4" w:rsidTr="00657FB4">
        <w:trPr>
          <w:trHeight w:val="1027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spacing w:line="360" w:lineRule="auto"/>
              <w:ind w:left="-51" w:firstLine="48"/>
              <w:jc w:val="right"/>
              <w:rPr>
                <w:b/>
              </w:rPr>
            </w:pPr>
            <w:r w:rsidRPr="00400BBD">
              <w:rPr>
                <w:b/>
              </w:rPr>
              <w:lastRenderedPageBreak/>
              <w:t>Ресурсное обеспечение Программы</w:t>
            </w:r>
          </w:p>
        </w:tc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B4" w:rsidRPr="00400BBD" w:rsidRDefault="00657FB4" w:rsidP="00304462">
            <w:pPr>
              <w:pStyle w:val="TableParagraph"/>
              <w:spacing w:line="360" w:lineRule="auto"/>
              <w:ind w:left="104" w:right="92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>Научно-методическое</w:t>
            </w:r>
            <w:r w:rsidRPr="00400BBD">
              <w:rPr>
                <w:sz w:val="24"/>
                <w:szCs w:val="24"/>
              </w:rPr>
              <w:t>: консультативную и научно-методическую помощь оказывает МКУ Краснодарский научно-методический центр, кафедра повышения квалификации управленческих кадров в образовании ГБОУ ДПО «Институт развития образования» Краснодарского края.</w:t>
            </w:r>
          </w:p>
          <w:p w:rsidR="00657FB4" w:rsidRDefault="00657FB4" w:rsidP="00304462">
            <w:pPr>
              <w:pStyle w:val="TableParagraph"/>
              <w:spacing w:line="360" w:lineRule="auto"/>
              <w:ind w:left="104" w:right="98"/>
              <w:jc w:val="both"/>
              <w:rPr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Организационно-техническое: </w:t>
            </w:r>
            <w:r w:rsidRPr="00400BBD">
              <w:rPr>
                <w:sz w:val="24"/>
                <w:szCs w:val="24"/>
              </w:rPr>
              <w:t>5-ти дневная (для начальной школы и общеобразовательных классов) учебная неделя; рабо</w:t>
            </w:r>
            <w:r>
              <w:rPr>
                <w:sz w:val="24"/>
                <w:szCs w:val="24"/>
              </w:rPr>
              <w:t xml:space="preserve">та в две смены; наличие   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04" w:right="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класса</w:t>
            </w:r>
            <w:r w:rsidRPr="00400BBD">
              <w:rPr>
                <w:sz w:val="24"/>
                <w:szCs w:val="24"/>
              </w:rPr>
              <w:t>.</w:t>
            </w:r>
          </w:p>
          <w:p w:rsidR="00657FB4" w:rsidRPr="00400BBD" w:rsidRDefault="00657FB4" w:rsidP="00304462">
            <w:pPr>
              <w:pStyle w:val="TableParagraph"/>
              <w:spacing w:line="360" w:lineRule="auto"/>
              <w:ind w:left="124"/>
              <w:jc w:val="both"/>
              <w:rPr>
                <w:b/>
                <w:sz w:val="24"/>
                <w:szCs w:val="24"/>
              </w:rPr>
            </w:pPr>
            <w:r w:rsidRPr="00400BBD">
              <w:rPr>
                <w:b/>
                <w:sz w:val="24"/>
                <w:szCs w:val="24"/>
              </w:rPr>
              <w:t xml:space="preserve">Финансовые ресурсы: </w:t>
            </w:r>
            <w:r w:rsidRPr="00400BBD">
              <w:rPr>
                <w:sz w:val="24"/>
                <w:szCs w:val="24"/>
              </w:rPr>
              <w:t>средства мун</w:t>
            </w:r>
            <w:r>
              <w:rPr>
                <w:sz w:val="24"/>
                <w:szCs w:val="24"/>
              </w:rPr>
              <w:t>иципального и краевого бюджетов</w:t>
            </w:r>
            <w:r w:rsidRPr="00400BBD">
              <w:rPr>
                <w:sz w:val="24"/>
                <w:szCs w:val="24"/>
              </w:rPr>
              <w:t>.</w:t>
            </w:r>
          </w:p>
        </w:tc>
      </w:tr>
    </w:tbl>
    <w:p w:rsidR="00657FB4" w:rsidRDefault="00657FB4" w:rsidP="00304462">
      <w:pPr>
        <w:tabs>
          <w:tab w:val="left" w:pos="0"/>
        </w:tabs>
        <w:spacing w:line="360" w:lineRule="auto"/>
        <w:jc w:val="center"/>
        <w:rPr>
          <w:b/>
          <w:color w:val="CC3300"/>
        </w:rPr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</w:p>
    <w:p w:rsidR="00657FB4" w:rsidRDefault="00657FB4" w:rsidP="00304462">
      <w:pPr>
        <w:tabs>
          <w:tab w:val="left" w:pos="0"/>
          <w:tab w:val="left" w:pos="798"/>
        </w:tabs>
        <w:spacing w:line="360" w:lineRule="auto"/>
        <w:ind w:firstLine="426"/>
        <w:jc w:val="both"/>
      </w:pPr>
      <w:r>
        <w:t>МБОУ ООШ № 79 реализует программы начального и общего образования.</w:t>
      </w:r>
    </w:p>
    <w:p w:rsidR="00657FB4" w:rsidRDefault="00657FB4" w:rsidP="00304462">
      <w:pPr>
        <w:tabs>
          <w:tab w:val="left" w:pos="0"/>
        </w:tabs>
        <w:spacing w:line="360" w:lineRule="auto"/>
        <w:ind w:firstLine="426"/>
        <w:jc w:val="both"/>
      </w:pPr>
      <w:r>
        <w:t xml:space="preserve">Настоящий документ представляет собой </w:t>
      </w:r>
      <w:r>
        <w:rPr>
          <w:b/>
        </w:rPr>
        <w:t>вторую программу развития</w:t>
      </w:r>
      <w:r>
        <w:t xml:space="preserve"> МБОУ ООШ № 79 на </w:t>
      </w:r>
      <w:r>
        <w:rPr>
          <w:b/>
        </w:rPr>
        <w:t>2019-2023  годы</w:t>
      </w:r>
      <w:r>
        <w:t xml:space="preserve">. Предыдущие программы определяли направления ОУ в периоды </w:t>
      </w:r>
      <w:r>
        <w:lastRenderedPageBreak/>
        <w:t xml:space="preserve">2013-2018 годов. Представленная программа обосновывает направления развития образовательного пространства учреждения в условиях модернизации образования в г. Краснодаре, определяет векторы  изменений и преобразований, формулирует цели и задачи, выявляет ресурсные возможности развития. </w:t>
      </w:r>
    </w:p>
    <w:p w:rsidR="00657FB4" w:rsidRPr="00E4019E" w:rsidRDefault="00657FB4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sz w:val="24"/>
          <w:szCs w:val="24"/>
          <w:u w:val="single"/>
        </w:rPr>
      </w:pPr>
      <w:r w:rsidRPr="00E4019E">
        <w:rPr>
          <w:b/>
          <w:sz w:val="24"/>
          <w:szCs w:val="24"/>
          <w:u w:val="single"/>
        </w:rPr>
        <w:t>Педагогический персонал.</w:t>
      </w:r>
    </w:p>
    <w:p w:rsidR="00657FB4" w:rsidRPr="00E4019E" w:rsidRDefault="00657FB4" w:rsidP="00304462">
      <w:pPr>
        <w:tabs>
          <w:tab w:val="left" w:pos="0"/>
        </w:tabs>
        <w:spacing w:line="360" w:lineRule="auto"/>
        <w:ind w:left="399"/>
        <w:jc w:val="both"/>
        <w:rPr>
          <w:bCs/>
          <w:iCs/>
          <w:sz w:val="20"/>
          <w:szCs w:val="20"/>
        </w:rPr>
      </w:pPr>
      <w:r w:rsidRPr="00E4019E">
        <w:t xml:space="preserve">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7"/>
        <w:gridCol w:w="1788"/>
        <w:gridCol w:w="1791"/>
        <w:gridCol w:w="1417"/>
        <w:gridCol w:w="1032"/>
      </w:tblGrid>
      <w:tr w:rsidR="00657FB4" w:rsidTr="00657FB4">
        <w:trPr>
          <w:trHeight w:val="552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Количество</w:t>
            </w:r>
          </w:p>
          <w:p w:rsidR="00657FB4" w:rsidRDefault="00657FB4" w:rsidP="00304462">
            <w:pPr>
              <w:spacing w:line="360" w:lineRule="auto"/>
              <w:jc w:val="center"/>
            </w:pPr>
            <w:r>
              <w:t>человек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%</w:t>
            </w:r>
          </w:p>
        </w:tc>
      </w:tr>
      <w:tr w:rsidR="00657FB4" w:rsidTr="00657FB4">
        <w:trPr>
          <w:trHeight w:val="418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Всего педагогических работников (количество человек)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rPr>
          <w:trHeight w:val="401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6,6</w:t>
            </w:r>
          </w:p>
        </w:tc>
      </w:tr>
      <w:tr w:rsidR="00657FB4" w:rsidTr="00657FB4">
        <w:trPr>
          <w:trHeight w:val="533"/>
        </w:trPr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Образовательный уровень педагогических работников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Высшее профессиональное образование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67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Прошли  курсы повышения  квалификации за последние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100</w:t>
            </w:r>
          </w:p>
        </w:tc>
      </w:tr>
      <w:tr w:rsidR="00657FB4" w:rsidTr="00657FB4">
        <w:trPr>
          <w:trHeight w:val="409"/>
        </w:trPr>
        <w:tc>
          <w:tcPr>
            <w:tcW w:w="5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Имеют квалификационную категорию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19,8</w:t>
            </w:r>
          </w:p>
        </w:tc>
      </w:tr>
      <w:tr w:rsidR="00657FB4" w:rsidTr="00657FB4">
        <w:trPr>
          <w:trHeight w:val="41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Высшую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2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Первую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19,8</w:t>
            </w:r>
          </w:p>
        </w:tc>
      </w:tr>
      <w:tr w:rsidR="00657FB4" w:rsidTr="00657FB4">
        <w:trPr>
          <w:trHeight w:val="41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jc w:val="right"/>
            </w:pPr>
            <w:r>
              <w:t>Вторую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05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Имеют учёную степень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657FB4" w:rsidTr="00657FB4">
        <w:trPr>
          <w:trHeight w:val="469"/>
        </w:trPr>
        <w:tc>
          <w:tcPr>
            <w:tcW w:w="7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</w:pPr>
            <w:r>
              <w:t xml:space="preserve"> Имеют государственные и ведомственные награды, почётные звания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FB4" w:rsidRDefault="00657FB4" w:rsidP="00304462">
            <w:pPr>
              <w:spacing w:line="360" w:lineRule="auto"/>
              <w:jc w:val="center"/>
            </w:pPr>
            <w:r>
              <w:t>13,2</w:t>
            </w:r>
          </w:p>
        </w:tc>
      </w:tr>
    </w:tbl>
    <w:p w:rsidR="00657FB4" w:rsidRDefault="00657FB4" w:rsidP="00304462">
      <w:pPr>
        <w:spacing w:line="360" w:lineRule="auto"/>
        <w:ind w:left="426"/>
        <w:rPr>
          <w:iCs/>
          <w:sz w:val="20"/>
          <w:szCs w:val="20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color w:val="CC3300"/>
          <w:sz w:val="24"/>
          <w:szCs w:val="24"/>
          <w:u w:val="single"/>
        </w:rPr>
      </w:pPr>
    </w:p>
    <w:p w:rsidR="00A83A38" w:rsidRPr="00C75E39" w:rsidRDefault="00C75E39" w:rsidP="00304462">
      <w:pPr>
        <w:pStyle w:val="33"/>
        <w:tabs>
          <w:tab w:val="left" w:pos="0"/>
        </w:tabs>
        <w:spacing w:after="0" w:line="360" w:lineRule="auto"/>
        <w:ind w:left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Педагогический персонал</w:t>
      </w:r>
      <w:r w:rsidR="00387EEE">
        <w:rPr>
          <w:b/>
          <w:sz w:val="24"/>
          <w:szCs w:val="24"/>
          <w:u w:val="single"/>
        </w:rPr>
        <w:t xml:space="preserve"> 2019-2020 уч.год</w:t>
      </w:r>
    </w:p>
    <w:p w:rsidR="00A83A38" w:rsidRDefault="00A83A38" w:rsidP="00304462">
      <w:pPr>
        <w:tabs>
          <w:tab w:val="left" w:pos="0"/>
        </w:tabs>
        <w:spacing w:line="360" w:lineRule="auto"/>
        <w:ind w:left="399"/>
        <w:jc w:val="both"/>
        <w:rPr>
          <w:bCs/>
          <w:iCs/>
          <w:sz w:val="20"/>
          <w:szCs w:val="20"/>
        </w:rPr>
      </w:pPr>
      <w:r>
        <w:t xml:space="preserve">      </w:t>
      </w:r>
    </w:p>
    <w:p w:rsidR="00A83A38" w:rsidRDefault="00A83A38" w:rsidP="00304462">
      <w:pPr>
        <w:spacing w:line="360" w:lineRule="auto"/>
        <w:ind w:left="426"/>
        <w:rPr>
          <w:iCs/>
          <w:sz w:val="20"/>
          <w:szCs w:val="20"/>
        </w:rPr>
      </w:pPr>
    </w:p>
    <w:p w:rsidR="00A83A38" w:rsidRDefault="00A83A38" w:rsidP="00304462">
      <w:pPr>
        <w:spacing w:line="360" w:lineRule="auto"/>
      </w:pPr>
      <w:r>
        <w:t>СВОД</w:t>
      </w:r>
    </w:p>
    <w:tbl>
      <w:tblPr>
        <w:tblW w:w="66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6"/>
        <w:gridCol w:w="1328"/>
        <w:gridCol w:w="1134"/>
        <w:gridCol w:w="850"/>
        <w:gridCol w:w="1134"/>
      </w:tblGrid>
      <w:tr w:rsidR="00657FB4" w:rsidTr="00657FB4">
        <w:trPr>
          <w:trHeight w:val="22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2019-2020</w:t>
            </w:r>
          </w:p>
        </w:tc>
      </w:tr>
      <w:tr w:rsidR="00657FB4" w:rsidTr="00657FB4">
        <w:trPr>
          <w:trHeight w:val="315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Полугодие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657FB4" w:rsidTr="00657FB4">
        <w:trPr>
          <w:trHeight w:val="25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 педагогов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57FB4" w:rsidTr="00657FB4">
        <w:trPr>
          <w:trHeight w:val="28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Учителей предметников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657FB4" w:rsidTr="00657FB4">
        <w:trPr>
          <w:trHeight w:val="2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Классных руководителей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</w:tr>
      <w:tr w:rsidR="00657FB4" w:rsidTr="00657FB4">
        <w:trPr>
          <w:trHeight w:val="36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Администрация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57FB4" w:rsidTr="00657FB4">
        <w:trPr>
          <w:trHeight w:val="13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Аттестация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21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7FB4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57FB4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657FB4" w:rsidTr="00657FB4">
        <w:trPr>
          <w:trHeight w:val="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Первая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657FB4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P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 w:rsidRPr="00657FB4">
              <w:rPr>
                <w:b/>
                <w:bCs/>
                <w:sz w:val="16"/>
                <w:szCs w:val="16"/>
              </w:rPr>
              <w:t>13,2%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19,8%</w:t>
            </w:r>
          </w:p>
        </w:tc>
      </w:tr>
      <w:tr w:rsidR="00657FB4" w:rsidTr="00657FB4">
        <w:trPr>
          <w:trHeight w:val="7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Вторая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0%</w:t>
            </w:r>
          </w:p>
        </w:tc>
      </w:tr>
      <w:tr w:rsidR="00657FB4" w:rsidTr="00657FB4">
        <w:trPr>
          <w:trHeight w:val="16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Соответствие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86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2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21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подлежат аттестации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</w:t>
            </w:r>
            <w:r w:rsidR="00657FB4">
              <w:rPr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3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ВСЕГО учителей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</w:p>
        </w:tc>
      </w:tr>
      <w:tr w:rsidR="00657FB4" w:rsidTr="00657FB4">
        <w:trPr>
          <w:trHeight w:val="9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94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158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Среднее-специальное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6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9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полное высшее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0</w:t>
            </w:r>
            <w:r w:rsidR="00657FB4">
              <w:rPr>
                <w:rFonts w:ascii="Calibri" w:hAnsi="Calibri" w:cs="Calibri"/>
                <w:b/>
                <w:bCs/>
                <w:sz w:val="16"/>
                <w:szCs w:val="16"/>
              </w:rPr>
              <w:t>%</w:t>
            </w:r>
          </w:p>
        </w:tc>
      </w:tr>
      <w:tr w:rsidR="00657FB4" w:rsidTr="00657FB4">
        <w:trPr>
          <w:trHeight w:val="30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Курсы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657FB4" w:rsidRDefault="00657FB4" w:rsidP="00304462">
            <w:pPr>
              <w:spacing w:line="360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</w:tr>
      <w:tr w:rsidR="00657FB4" w:rsidTr="00657FB4">
        <w:trPr>
          <w:trHeight w:val="140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</w:tr>
      <w:tr w:rsidR="00657FB4" w:rsidTr="00657FB4">
        <w:trPr>
          <w:trHeight w:val="214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57FB4" w:rsidTr="00657FB4">
        <w:trPr>
          <w:trHeight w:val="132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Дистанционные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</w:tr>
      <w:tr w:rsidR="00657FB4" w:rsidTr="00657FB4">
        <w:trPr>
          <w:gridAfter w:val="4"/>
          <w:wAfter w:w="4446" w:type="dxa"/>
          <w:trHeight w:val="9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57FB4" w:rsidRDefault="00657FB4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Звания</w:t>
            </w:r>
          </w:p>
        </w:tc>
      </w:tr>
      <w:tr w:rsidR="00657FB4" w:rsidTr="00657FB4">
        <w:trPr>
          <w:trHeight w:val="289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МОН КК</w:t>
            </w:r>
          </w:p>
        </w:tc>
        <w:tc>
          <w:tcPr>
            <w:tcW w:w="2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57F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7FB4" w:rsidTr="00657FB4">
        <w:trPr>
          <w:trHeight w:val="266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МОН РФ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657FB4" w:rsidTr="00657FB4">
        <w:trPr>
          <w:trHeight w:val="411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7FB4" w:rsidRDefault="00657FB4" w:rsidP="0030446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Нагрудный знак «Почетный работник образования</w:t>
            </w:r>
          </w:p>
        </w:tc>
        <w:tc>
          <w:tcPr>
            <w:tcW w:w="2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hideMark/>
          </w:tcPr>
          <w:p w:rsidR="00657FB4" w:rsidRDefault="00C75E39" w:rsidP="00304462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A83A38" w:rsidRDefault="00A83A38" w:rsidP="00304462">
      <w:pPr>
        <w:spacing w:line="360" w:lineRule="auto"/>
        <w:ind w:left="426"/>
        <w:rPr>
          <w:iCs/>
          <w:sz w:val="20"/>
          <w:szCs w:val="20"/>
        </w:rPr>
      </w:pPr>
    </w:p>
    <w:p w:rsidR="00387EEE" w:rsidRDefault="00387EEE" w:rsidP="00304462">
      <w:pPr>
        <w:shd w:val="clear" w:color="auto" w:fill="FFFFFF"/>
        <w:tabs>
          <w:tab w:val="left" w:pos="0"/>
        </w:tabs>
        <w:spacing w:line="360" w:lineRule="auto"/>
        <w:ind w:firstLine="540"/>
        <w:jc w:val="center"/>
        <w:rPr>
          <w:b/>
          <w:bCs/>
          <w:color w:val="CC3300"/>
          <w:u w:val="single"/>
        </w:rPr>
      </w:pPr>
    </w:p>
    <w:p w:rsidR="00387EEE" w:rsidRDefault="00387EEE" w:rsidP="00304462">
      <w:pPr>
        <w:shd w:val="clear" w:color="auto" w:fill="FFFFFF"/>
        <w:tabs>
          <w:tab w:val="left" w:pos="0"/>
        </w:tabs>
        <w:spacing w:line="360" w:lineRule="auto"/>
        <w:ind w:firstLine="540"/>
        <w:jc w:val="center"/>
      </w:pPr>
      <w:r>
        <w:rPr>
          <w:b/>
          <w:bCs/>
          <w:u w:val="single"/>
        </w:rPr>
        <w:t>Характеристика контингента за 2019-2020 уч.год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2"/>
        <w:gridCol w:w="1483"/>
        <w:gridCol w:w="1483"/>
        <w:gridCol w:w="1483"/>
        <w:gridCol w:w="1328"/>
      </w:tblGrid>
      <w:tr w:rsidR="00387EEE" w:rsidTr="00387EEE">
        <w:trPr>
          <w:trHeight w:val="10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387EEE" w:rsidTr="00387EEE">
        <w:trPr>
          <w:trHeight w:val="7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классов/ средняя наполняемость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387EEE" w:rsidTr="00387EEE">
        <w:trPr>
          <w:trHeight w:val="41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Общее количество обучающихся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7EEE" w:rsidTr="00387EEE">
        <w:trPr>
          <w:trHeight w:val="41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87EEE" w:rsidTr="00387EEE">
        <w:trPr>
          <w:trHeight w:val="70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базовым общеобразовательным программам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235</w:t>
            </w:r>
          </w:p>
        </w:tc>
      </w:tr>
      <w:tr w:rsidR="00387EEE" w:rsidTr="00387EEE">
        <w:trPr>
          <w:trHeight w:val="9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специальным (коррекционным) образовательным программам (указать вид)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10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6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в группах продлённого дня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69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Занимающихся по программам дополнительного образования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387EEE" w:rsidTr="00387EEE">
        <w:trPr>
          <w:trHeight w:val="211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Получающих дополнительные образовательные услуги (в т.ч. платные, за рамками основных образовательных программ, а также посредством других учреждений – дополнительного образования детей, профессионального образования)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87EEE" w:rsidRDefault="00387EEE" w:rsidP="00304462">
      <w:pPr>
        <w:spacing w:line="360" w:lineRule="auto"/>
        <w:rPr>
          <w:b/>
        </w:rPr>
      </w:pPr>
    </w:p>
    <w:p w:rsidR="00387EEE" w:rsidRDefault="00387EEE" w:rsidP="00304462">
      <w:pPr>
        <w:spacing w:line="360" w:lineRule="auto"/>
        <w:rPr>
          <w:b/>
        </w:rPr>
      </w:pPr>
      <w:r>
        <w:rPr>
          <w:b/>
        </w:rPr>
        <w:t>Режим работы МБОУ ООШ № 79 в 2019-2020 уч.году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439"/>
        <w:gridCol w:w="2126"/>
      </w:tblGrid>
      <w:tr w:rsidR="00387EEE" w:rsidTr="00387EEE">
        <w:trPr>
          <w:trHeight w:val="9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Начальное 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общее образование</w:t>
            </w:r>
          </w:p>
        </w:tc>
      </w:tr>
      <w:tr w:rsidR="00387EEE" w:rsidTr="00387EEE">
        <w:trPr>
          <w:trHeight w:val="4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учебного года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33 недели – 1 классы, 34 недели – 2-4 классы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недели</w:t>
            </w:r>
          </w:p>
        </w:tc>
      </w:tr>
      <w:tr w:rsidR="00387EEE" w:rsidTr="00387EEE">
        <w:trPr>
          <w:trHeight w:val="4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учебной недели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 дней</w:t>
            </w:r>
          </w:p>
        </w:tc>
      </w:tr>
      <w:tr w:rsidR="00387EEE" w:rsidTr="00387EEE">
        <w:trPr>
          <w:trHeight w:val="3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уроков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классы – 35 минут в </w:t>
            </w:r>
            <w:r>
              <w:rPr>
                <w:lang w:val="en-US" w:eastAsia="en-US"/>
              </w:rPr>
              <w:t>I</w:t>
            </w:r>
            <w:r w:rsidRPr="00387E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полугодии, </w:t>
            </w:r>
          </w:p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45 минут – во </w:t>
            </w:r>
            <w:r>
              <w:rPr>
                <w:lang w:val="en-US" w:eastAsia="en-US"/>
              </w:rPr>
              <w:t>II</w:t>
            </w:r>
            <w:r w:rsidRPr="00387E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полугодии;</w:t>
            </w:r>
          </w:p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2-4 классы - 40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 минут</w:t>
            </w:r>
          </w:p>
        </w:tc>
      </w:tr>
      <w:tr w:rsidR="00387EEE" w:rsidTr="00387EEE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Продолжительность перерывов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 20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10,20 минут</w:t>
            </w:r>
          </w:p>
        </w:tc>
      </w:tr>
      <w:tr w:rsidR="00387EEE" w:rsidTr="00387EEE">
        <w:trPr>
          <w:trHeight w:val="70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Периодичность проведения промежуточной аттестации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четверть</w:t>
            </w:r>
          </w:p>
        </w:tc>
      </w:tr>
      <w:tr w:rsidR="00387EEE" w:rsidTr="00387EEE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Сменность: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</w:p>
        </w:tc>
      </w:tr>
      <w:tr w:rsidR="00387EEE" w:rsidTr="00387EEE">
        <w:trPr>
          <w:trHeight w:val="4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классов / обучающихся, занимающихся в первую смену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4/79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5/94</w:t>
            </w:r>
          </w:p>
        </w:tc>
      </w:tr>
      <w:tr w:rsidR="00387EEE" w:rsidTr="00387EEE">
        <w:trPr>
          <w:trHeight w:val="69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классов/ обучающихся, занимающихся во вторую смену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1/18</w:t>
            </w:r>
          </w:p>
        </w:tc>
      </w:tr>
    </w:tbl>
    <w:p w:rsidR="00387EEE" w:rsidRDefault="00387EEE" w:rsidP="00304462">
      <w:pPr>
        <w:spacing w:line="360" w:lineRule="auto"/>
        <w:jc w:val="both"/>
      </w:pPr>
    </w:p>
    <w:p w:rsidR="00387EEE" w:rsidRPr="003B485F" w:rsidRDefault="00387EEE" w:rsidP="00304462">
      <w:pPr>
        <w:shd w:val="clear" w:color="auto" w:fill="FFFFFF"/>
        <w:tabs>
          <w:tab w:val="left" w:pos="0"/>
        </w:tabs>
        <w:spacing w:line="360" w:lineRule="auto"/>
        <w:ind w:right="480" w:firstLine="540"/>
      </w:pPr>
      <w:r w:rsidRPr="003B485F">
        <w:rPr>
          <w:b/>
          <w:bCs/>
          <w:spacing w:val="-6"/>
          <w:u w:val="single"/>
        </w:rPr>
        <w:t>Состоян</w:t>
      </w:r>
      <w:r>
        <w:rPr>
          <w:b/>
          <w:bCs/>
          <w:spacing w:val="-6"/>
          <w:u w:val="single"/>
        </w:rPr>
        <w:t>ие материально-технической базы 2019-2020 уч.год</w:t>
      </w:r>
    </w:p>
    <w:p w:rsidR="00387EEE" w:rsidRDefault="00387EEE" w:rsidP="00304462">
      <w:pPr>
        <w:spacing w:line="360" w:lineRule="auto"/>
      </w:pPr>
      <w:r>
        <w:t>Перечень компьютеров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6"/>
        <w:gridCol w:w="1985"/>
        <w:gridCol w:w="2828"/>
      </w:tblGrid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Тип компьютера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EEE" w:rsidRDefault="00387EEE" w:rsidP="00304462">
            <w:pPr>
              <w:spacing w:line="360" w:lineRule="auto"/>
              <w:jc w:val="right"/>
            </w:pPr>
            <w:r>
              <w:t>в т.ч. с доступом в «Интернет»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 xml:space="preserve">Где используются </w:t>
            </w:r>
          </w:p>
          <w:p w:rsidR="00387EEE" w:rsidRDefault="00387EEE" w:rsidP="00304462">
            <w:pPr>
              <w:spacing w:line="360" w:lineRule="auto"/>
              <w:jc w:val="center"/>
            </w:pPr>
            <w:r>
              <w:t>(на уроке, в управлении)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RAMEC STORM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lang w:val="en-US"/>
              </w:rPr>
            </w:pPr>
            <w:r>
              <w:rPr>
                <w:color w:val="000000"/>
              </w:rPr>
              <w:t>Компьютер</w:t>
            </w:r>
            <w:r>
              <w:rPr>
                <w:color w:val="000000"/>
                <w:lang w:val="en-US"/>
              </w:rPr>
              <w:t xml:space="preserve"> «RS Intel Core 2 Duo»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«eMachines EME725»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Samsung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Dell Inspire 1546 Black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  <w:rPr>
                <w:lang w:val="en-US"/>
              </w:rPr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t>Компьютер офисный «</w:t>
            </w:r>
            <w:r>
              <w:rPr>
                <w:lang w:val="en-US"/>
              </w:rPr>
              <w:t>ASUS</w:t>
            </w:r>
            <w:r w:rsidRPr="0049257A">
              <w:t xml:space="preserve"> </w:t>
            </w:r>
            <w:r>
              <w:rPr>
                <w:lang w:val="en-US"/>
              </w:rPr>
              <w:t>QUIL</w:t>
            </w:r>
            <w:r w:rsidRPr="0049257A">
              <w:t xml:space="preserve"> </w:t>
            </w:r>
            <w:r>
              <w:rPr>
                <w:lang w:val="en-US"/>
              </w:rPr>
              <w:t>TRACK</w:t>
            </w:r>
            <w: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MSI-CR500-084SU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</w:t>
            </w:r>
            <w:r>
              <w:rPr>
                <w:color w:val="000000"/>
                <w:lang w:val="en-US"/>
              </w:rPr>
              <w:t>LENOVO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«Асе</w:t>
            </w:r>
            <w:r>
              <w:rPr>
                <w:color w:val="000000"/>
                <w:lang w:val="en-US"/>
              </w:rPr>
              <w:t>r Aspire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«Асе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Ноутбук «Asus»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FORMOZA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Aquarius Pro P30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Pentium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Solution N 14483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Компьютер «</w:t>
            </w:r>
            <w:r>
              <w:rPr>
                <w:color w:val="000000"/>
                <w:lang w:val="en-US"/>
              </w:rPr>
              <w:t>LITEON</w:t>
            </w:r>
            <w:r>
              <w:rPr>
                <w:color w:val="000000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в управлении</w:t>
            </w:r>
          </w:p>
        </w:tc>
      </w:tr>
      <w:tr w:rsidR="00387EEE" w:rsidTr="003D602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Комплект серверного оборудования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 уроке, в управлении</w:t>
            </w:r>
          </w:p>
        </w:tc>
      </w:tr>
    </w:tbl>
    <w:p w:rsidR="00387EEE" w:rsidRDefault="00387EEE" w:rsidP="00304462">
      <w:pPr>
        <w:spacing w:line="360" w:lineRule="auto"/>
        <w:jc w:val="right"/>
      </w:pPr>
    </w:p>
    <w:p w:rsidR="00387EEE" w:rsidRPr="00387EEE" w:rsidRDefault="00387EEE" w:rsidP="00304462">
      <w:pPr>
        <w:spacing w:line="360" w:lineRule="auto"/>
        <w:jc w:val="center"/>
        <w:rPr>
          <w:b/>
        </w:rPr>
      </w:pPr>
      <w:r w:rsidRPr="00387EEE">
        <w:rPr>
          <w:b/>
        </w:rPr>
        <w:t>Наличие оргтехники и технических средств обучения МБОУ ООШ № 79</w:t>
      </w:r>
    </w:p>
    <w:p w:rsidR="00387EEE" w:rsidRPr="00387EEE" w:rsidRDefault="00387EEE" w:rsidP="00304462">
      <w:pPr>
        <w:spacing w:line="360" w:lineRule="auto"/>
        <w:jc w:val="center"/>
        <w:rPr>
          <w:b/>
        </w:rPr>
      </w:pPr>
      <w:r w:rsidRPr="00387EEE">
        <w:rPr>
          <w:b/>
        </w:rPr>
        <w:lastRenderedPageBreak/>
        <w:t>2019-2020 уч.год</w:t>
      </w:r>
    </w:p>
    <w:p w:rsidR="00387EEE" w:rsidRDefault="00387EEE" w:rsidP="00304462">
      <w:pPr>
        <w:spacing w:line="360" w:lineRule="auto"/>
        <w:ind w:left="426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4285"/>
      </w:tblGrid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Наименование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Интерактивная доска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Сканер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Модем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Принтер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Копировальный аппарат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3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Факс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0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Телевизор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Видеомагнитофон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Проектор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10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Интерактивный дисплей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spacing w:line="360" w:lineRule="auto"/>
            </w:pPr>
            <w:r>
              <w:t>Автоматизированное рабочее место учителя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9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 голосования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Hitachi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голосования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 View 32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Документ-камера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Mimio View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387EEE" w:rsidRPr="00387EEE" w:rsidRDefault="00304462" w:rsidP="00304462">
      <w:pPr>
        <w:spacing w:before="240" w:line="360" w:lineRule="auto"/>
        <w:rPr>
          <w:b/>
        </w:rPr>
      </w:pPr>
      <w:r>
        <w:rPr>
          <w:b/>
        </w:rPr>
        <w:t xml:space="preserve"> </w:t>
      </w:r>
      <w:r w:rsidR="00387EEE" w:rsidRPr="00387EEE">
        <w:rPr>
          <w:b/>
        </w:rPr>
        <w:t>Учебно-наглядные пособия  2019-2020 уч.году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4370"/>
        <w:gridCol w:w="1417"/>
      </w:tblGrid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Учебный предмет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Наименование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Количество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«ГИА – лаборатория»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4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Химия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химии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Учебно-лабораторное оборудование (Хранилище реактивов)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2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Биология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Учебно-лабораторное оборудование по биологии на 5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Математика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учебно-наглядного оборудования для кабинета математики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Математика, русский язык, химия, физика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Комплект интерактивных учебных пособий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 xml:space="preserve">Музыка 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для кабинета музыки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lastRenderedPageBreak/>
              <w:t>ОБЖ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оборудования № 1 для кабинета по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Начальная школа: математика, русский язык, чтение, окружающий мир, технология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интерактивных учебных пособий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</w:tc>
      </w:tr>
      <w:tr w:rsidR="00387EEE" w:rsidTr="003D602F">
        <w:tc>
          <w:tcPr>
            <w:tcW w:w="3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spacing w:line="360" w:lineRule="auto"/>
            </w:pPr>
            <w:r>
              <w:t>Окружающий мир</w:t>
            </w:r>
          </w:p>
        </w:tc>
        <w:tc>
          <w:tcPr>
            <w:tcW w:w="4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«Птицы зимой»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водоема»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леса»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луга»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 лабораторного оборудования «Природное сообщество поля» 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«От зародыша до взрослого растения»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«Воздух и атмосферное давление»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«Наблюдение за погодой»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«Плавание и погружение (Закон Архимеда)»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«Постоянные магниты»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лабораторного оборудования «Равновесие и устойчивость»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Мобильная естественно-научная лаборатория для начальной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  <w:jc w:val="center"/>
            </w:pPr>
          </w:p>
          <w:p w:rsidR="00387EEE" w:rsidRDefault="00387EEE" w:rsidP="00304462">
            <w:pPr>
              <w:spacing w:line="360" w:lineRule="auto"/>
              <w:jc w:val="center"/>
            </w:pPr>
            <w:r>
              <w:t>1</w:t>
            </w:r>
          </w:p>
          <w:p w:rsidR="00387EEE" w:rsidRDefault="00387EEE" w:rsidP="00304462">
            <w:pPr>
              <w:spacing w:line="360" w:lineRule="auto"/>
            </w:pPr>
          </w:p>
        </w:tc>
      </w:tr>
    </w:tbl>
    <w:p w:rsidR="00387EEE" w:rsidRDefault="00387EEE" w:rsidP="0030446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EEE">
        <w:rPr>
          <w:rFonts w:ascii="Times New Roman" w:hAnsi="Times New Roman"/>
          <w:b/>
          <w:sz w:val="24"/>
          <w:szCs w:val="24"/>
        </w:rPr>
        <w:t xml:space="preserve">Информационно-методическое обеспечение образовательного процесса </w:t>
      </w:r>
    </w:p>
    <w:p w:rsidR="00387EEE" w:rsidRPr="00387EEE" w:rsidRDefault="00387EEE" w:rsidP="00304462">
      <w:pPr>
        <w:pStyle w:val="af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7EEE">
        <w:rPr>
          <w:rFonts w:ascii="Times New Roman" w:hAnsi="Times New Roman"/>
          <w:b/>
          <w:sz w:val="24"/>
          <w:szCs w:val="24"/>
        </w:rPr>
        <w:t>МБОУ ООШ №</w:t>
      </w:r>
      <w:r>
        <w:rPr>
          <w:rFonts w:ascii="Times New Roman" w:hAnsi="Times New Roman"/>
          <w:b/>
          <w:sz w:val="24"/>
          <w:szCs w:val="24"/>
        </w:rPr>
        <w:t>79 в 2019-2020 уч.году</w:t>
      </w:r>
    </w:p>
    <w:p w:rsidR="00387EEE" w:rsidRDefault="00387EEE" w:rsidP="00304462">
      <w:pPr>
        <w:pStyle w:val="af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Состояние библиотечного фонда: </w:t>
      </w:r>
    </w:p>
    <w:p w:rsidR="00387EEE" w:rsidRDefault="00387EEE" w:rsidP="00304462">
      <w:pPr>
        <w:pStyle w:val="af"/>
        <w:spacing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программа начального общего образования 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730"/>
        <w:gridCol w:w="1478"/>
        <w:gridCol w:w="4163"/>
      </w:tblGrid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EEE" w:rsidRDefault="00387EEE" w:rsidP="00304462">
            <w:pPr>
              <w:pStyle w:val="af"/>
              <w:spacing w:before="240" w:after="24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учебников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%</w:t>
            </w:r>
          </w:p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обеспеченности учебниками*</w:t>
            </w:r>
          </w:p>
        </w:tc>
      </w:tr>
      <w:tr w:rsidR="00387EEE" w:rsidTr="003D602F">
        <w:trPr>
          <w:trHeight w:val="527"/>
        </w:trPr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Школьный компонент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7EEE" w:rsidTr="003D602F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4217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EEE" w:rsidRDefault="00387EEE" w:rsidP="00304462">
            <w:pPr>
              <w:pStyle w:val="af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387EEE" w:rsidRDefault="00387EEE" w:rsidP="00304462">
      <w:pPr>
        <w:spacing w:line="360" w:lineRule="auto"/>
        <w:jc w:val="both"/>
      </w:pPr>
    </w:p>
    <w:p w:rsidR="00387EEE" w:rsidRDefault="00387EEE" w:rsidP="00304462">
      <w:pPr>
        <w:spacing w:line="360" w:lineRule="auto"/>
        <w:jc w:val="both"/>
      </w:pPr>
    </w:p>
    <w:p w:rsidR="00387EEE" w:rsidRDefault="00387EEE" w:rsidP="00304462">
      <w:pPr>
        <w:spacing w:line="360" w:lineRule="auto"/>
        <w:jc w:val="both"/>
      </w:pPr>
      <w:r>
        <w:t>4.4.2. Количество периодических изданий для обучающихся и педагогов – 4 наименования.</w:t>
      </w:r>
    </w:p>
    <w:p w:rsidR="00387EEE" w:rsidRDefault="00387EEE" w:rsidP="00304462">
      <w:pPr>
        <w:spacing w:line="360" w:lineRule="auto"/>
        <w:jc w:val="both"/>
        <w:rPr>
          <w:color w:val="FF0000"/>
        </w:rPr>
      </w:pPr>
      <w:r>
        <w:t>4.4.3.</w:t>
      </w:r>
      <w:r>
        <w:rPr>
          <w:color w:val="FF0000"/>
        </w:rPr>
        <w:t xml:space="preserve"> </w:t>
      </w:r>
      <w:r>
        <w:t>Наличие электронных учебных пособий и материалов – 1155. Наличие доступа к сети Интернет в библиотеке – имеется.</w:t>
      </w:r>
    </w:p>
    <w:p w:rsidR="00387EEE" w:rsidRDefault="00387EEE" w:rsidP="00304462">
      <w:pPr>
        <w:spacing w:line="360" w:lineRule="auto"/>
      </w:pPr>
      <w:r>
        <w:t>4.5. Материально-техническая база образовательной организации:</w:t>
      </w:r>
    </w:p>
    <w:p w:rsidR="00387EEE" w:rsidRDefault="00387EEE" w:rsidP="00304462">
      <w:pPr>
        <w:spacing w:line="360" w:lineRule="auto"/>
        <w:jc w:val="both"/>
      </w:pPr>
      <w:r>
        <w:t>4.5.1.  В общеобразовательной организации имеются: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актовый зал - 1 (496 м</w:t>
      </w:r>
      <w:r>
        <w:rPr>
          <w:vertAlign w:val="superscript"/>
        </w:rPr>
        <w:t>2</w:t>
      </w:r>
      <w:r>
        <w:t xml:space="preserve">) 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спортивный зал - 1 (1490 м</w:t>
      </w:r>
      <w:r>
        <w:rPr>
          <w:vertAlign w:val="superscript"/>
        </w:rPr>
        <w:t>2</w:t>
      </w:r>
      <w:r>
        <w:t>)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пришкольные спортивные площадки – 1 (570 )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>столовая – 1 (129,3 м</w:t>
      </w:r>
      <w:r>
        <w:rPr>
          <w:vertAlign w:val="superscript"/>
        </w:rPr>
        <w:t>2</w:t>
      </w:r>
      <w:r>
        <w:t>)</w:t>
      </w:r>
    </w:p>
    <w:p w:rsidR="00387EEE" w:rsidRDefault="00387EEE" w:rsidP="00304462">
      <w:pPr>
        <w:numPr>
          <w:ilvl w:val="0"/>
          <w:numId w:val="16"/>
        </w:numPr>
        <w:spacing w:line="360" w:lineRule="auto"/>
        <w:jc w:val="both"/>
      </w:pPr>
      <w:r>
        <w:t xml:space="preserve">площадка для проведения мероприятий по безопасности дорожного </w:t>
      </w:r>
    </w:p>
    <w:p w:rsidR="00387EEE" w:rsidRDefault="00387EEE" w:rsidP="00304462">
      <w:pPr>
        <w:spacing w:line="360" w:lineRule="auto"/>
        <w:ind w:firstLine="708"/>
        <w:jc w:val="both"/>
      </w:pPr>
      <w:r>
        <w:t>движения - 1 (237,5 м</w:t>
      </w:r>
      <w:r>
        <w:rPr>
          <w:vertAlign w:val="superscript"/>
        </w:rPr>
        <w:t>2</w:t>
      </w:r>
      <w:r>
        <w:t>)</w:t>
      </w:r>
    </w:p>
    <w:p w:rsidR="00A83A38" w:rsidRPr="00387EEE" w:rsidRDefault="00A83A38" w:rsidP="00304462">
      <w:pPr>
        <w:spacing w:before="240" w:line="360" w:lineRule="auto"/>
        <w:jc w:val="center"/>
        <w:rPr>
          <w:b/>
        </w:rPr>
      </w:pPr>
      <w:r w:rsidRPr="00387EEE">
        <w:rPr>
          <w:b/>
        </w:rPr>
        <w:t>Концептуальные основы функционирования и развития школы</w:t>
      </w:r>
    </w:p>
    <w:p w:rsidR="00A83A38" w:rsidRDefault="00387EEE" w:rsidP="00304462">
      <w:pPr>
        <w:tabs>
          <w:tab w:val="left" w:pos="0"/>
          <w:tab w:val="left" w:pos="567"/>
        </w:tabs>
        <w:spacing w:line="360" w:lineRule="auto"/>
        <w:ind w:firstLine="567"/>
        <w:jc w:val="both"/>
      </w:pPr>
      <w:r>
        <w:t>МБОУ ООШ № 79</w:t>
      </w:r>
      <w:r w:rsidR="00A83A38">
        <w:t xml:space="preserve">   является общеобразовательной и обеспечивает обучение, воспитание, развитие различных категорий учащихся, дает глубокое, фундаментальное образование, осуществ</w:t>
      </w:r>
      <w:r>
        <w:t>ляя педагогический процесс</w:t>
      </w:r>
      <w:r w:rsidR="00A83A38">
        <w:t xml:space="preserve"> высокого уровня. Концепция, Устав и Программа развития </w:t>
      </w:r>
      <w:r>
        <w:t>МБОУ ООШ № 79</w:t>
      </w:r>
      <w:r w:rsidR="00A83A38">
        <w:t xml:space="preserve"> базируются на нормативной базе федерального и регионального уровней. </w:t>
      </w:r>
    </w:p>
    <w:p w:rsidR="00A83A38" w:rsidRDefault="00A83A38" w:rsidP="00304462">
      <w:pPr>
        <w:tabs>
          <w:tab w:val="left" w:pos="0"/>
          <w:tab w:val="left" w:pos="567"/>
        </w:tabs>
        <w:spacing w:line="360" w:lineRule="auto"/>
        <w:ind w:firstLine="567"/>
        <w:jc w:val="both"/>
      </w:pPr>
      <w:r>
        <w:t>Педагогический процесс строится на гуманистических принципах и практически реализует идеи рефлексивно-гуманисти</w:t>
      </w:r>
      <w:r w:rsidR="00387EEE">
        <w:t>ческой психологии и педагогики.</w:t>
      </w:r>
      <w:r>
        <w:t xml:space="preserve"> Центром педагогической системы школы является ребёнок Вся деятельность подчиняется интересам его образования, развития («расцвета») индивидуальности.</w:t>
      </w:r>
    </w:p>
    <w:p w:rsidR="00A83A38" w:rsidRDefault="00A83A38" w:rsidP="00304462">
      <w:pPr>
        <w:tabs>
          <w:tab w:val="left" w:pos="0"/>
          <w:tab w:val="left" w:pos="567"/>
        </w:tabs>
        <w:spacing w:line="360" w:lineRule="auto"/>
        <w:ind w:firstLine="567"/>
        <w:jc w:val="both"/>
        <w:rPr>
          <w:b/>
        </w:rPr>
      </w:pPr>
      <w:r>
        <w:t>С учётом этих достижений сформулирована тема программы развития:</w:t>
      </w:r>
      <w:r>
        <w:rPr>
          <w:sz w:val="20"/>
          <w:szCs w:val="20"/>
        </w:rPr>
        <w:t xml:space="preserve"> </w:t>
      </w:r>
      <w:r>
        <w:rPr>
          <w:b/>
        </w:rPr>
        <w:t>«Новой школ</w:t>
      </w:r>
      <w:r w:rsidR="00387EEE">
        <w:rPr>
          <w:b/>
        </w:rPr>
        <w:t>е - эффективное образовательное</w:t>
      </w:r>
      <w:r>
        <w:rPr>
          <w:b/>
        </w:rPr>
        <w:t xml:space="preserve"> пространство». </w:t>
      </w:r>
    </w:p>
    <w:p w:rsidR="00304462" w:rsidRPr="00950930" w:rsidRDefault="00A83A38" w:rsidP="00950930">
      <w:pPr>
        <w:spacing w:line="360" w:lineRule="auto"/>
      </w:pPr>
      <w:r>
        <w:t xml:space="preserve">        В современном обществе ключевыми становятся такие ориентиры, как «социальная успешность» личности  во всех её проявлениях.  Для учащихся социальная успешность </w:t>
      </w:r>
      <w:r>
        <w:lastRenderedPageBreak/>
        <w:t>зависит от качественной деятельности образовательного учреждения, образовательной активности семьи, мотивов и способностей самого ученика, возможностей среды, в ко</w:t>
      </w:r>
      <w:r w:rsidR="00950930">
        <w:t>торой идёт процесс социализации.</w:t>
      </w: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950930" w:rsidRDefault="00950930" w:rsidP="00950930">
      <w:pPr>
        <w:jc w:val="center"/>
        <w:rPr>
          <w:b/>
        </w:rPr>
      </w:pPr>
      <w:r>
        <w:rPr>
          <w:b/>
        </w:rPr>
        <w:t>Анализ результатов за 2019-2020 уч год: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6"/>
        <w:gridCol w:w="4580"/>
      </w:tblGrid>
      <w:tr w:rsidR="00950930" w:rsidTr="00950930">
        <w:trPr>
          <w:trHeight w:val="313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Проблемы развития школы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Задачи развития школы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малая  доля  учащихся,  для  которых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разработана  индивидуальная  траектория  и организовано сопровождение;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низкий  результат  в  олимпиадах  по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отдельным предметам;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недостаточное  вовлечение  учащихся,  занятых школьной внеурочной деятельностью. 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совершенствование  системы  сопровождения и выстраивания индивидуальных  траекторий  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познавательной  мотивации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условий  для  раскрытия  и  развития  талантливых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мотивации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результативной работе с детьми.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недостаточное число педагогов используют   современные инновационные  технологии  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обучении;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слабое восприятие  инноваций  членами педагогического коллектива;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недостаточная  сетевая  активность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  в  области  повышения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квалификации;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необходимость  работы с  возрастным составом  педагогического корпуса;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незначительная   доля  учителей,  осуществляющих представление  педагогического  опыта  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научных публикациях, конференциях.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сопрвождение  возрастного  состава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педагогического корпуса;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внутришкольной  системы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 профессиональной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компетентности  педагогов  с  учетом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требований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обеспечение условия для расширения мест демонстрации успешности педагогов;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организация  и  корректировка  механизма материального стимулирования педагогов.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отсутствие  необходимых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специализированных  зон  в  классных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отсутствие  «мест  присутствия»  в  школе для  организации  проектной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индивидуальной деятельности.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уровня  обеспечения  современным учебным  оборудованием,  отвечающим 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включение  в  школьную  инфраструктуру новых составляющих;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расширение  возможностей  организации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внеклассной работы;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открытого  информационного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образовательного пространства.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Сохранение и укрепление здоровья школьников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проблема сохранения  здоровья учащихся и привития навыков здорового образа жизни;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отсутствие  материально-технической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возможности  в  полной  мере  реализовать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положения  ФГОС  в  области здоровьесбережения  с  учетом  СанПин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нового поколения.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культуры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компонента  личностной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учащихся,  педагогов,  родителей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 на  ее  основе  готовности  к сохранению и укреплению здоровья;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внедрение  в  учебный  процесс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современных  здоровьесберагающих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технологий в условиях реализации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уменьшение  вероятности  рисков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социальной  дезадаптации  и  нарушения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здоровья учащихся. </w:t>
            </w:r>
          </w:p>
        </w:tc>
      </w:tr>
      <w:tr w:rsidR="00950930" w:rsidTr="00950930">
        <w:trPr>
          <w:trHeight w:val="280"/>
        </w:trPr>
        <w:tc>
          <w:tcPr>
            <w:tcW w:w="9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недостаточная степень участия школы в грантовой  деятельности,  поиске альтернативных  форм  финансирования,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позволяющих  повысить  финансовую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степень самостоятельности школы. 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повышение  конкурентоспособности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школы  в  муниципальном   образовательном 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организация образовательных инициатив по расширению  перечня  привлечения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дополнительных инвестиций.</w:t>
            </w:r>
          </w:p>
        </w:tc>
      </w:tr>
      <w:tr w:rsidR="00950930" w:rsidTr="00950930">
        <w:trPr>
          <w:trHeight w:val="28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</w:tbl>
    <w:p w:rsidR="00950930" w:rsidRDefault="00950930" w:rsidP="00950930"/>
    <w:p w:rsidR="00950930" w:rsidRDefault="00950930" w:rsidP="00950930">
      <w:pPr>
        <w:jc w:val="center"/>
      </w:pPr>
      <w:r>
        <w:rPr>
          <w:b/>
        </w:rPr>
        <w:t>Анализ образовательной деятельности</w:t>
      </w:r>
      <w:r>
        <w:t xml:space="preserve"> 2019-2020 уч.году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0"/>
        <w:gridCol w:w="4695"/>
      </w:tblGrid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Проблемы развития </w:t>
            </w:r>
            <w:r>
              <w:rPr>
                <w:lang w:eastAsia="en-US"/>
              </w:rPr>
              <w:t>школы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развития </w:t>
            </w:r>
            <w:r>
              <w:rPr>
                <w:lang w:eastAsia="en-US"/>
              </w:rPr>
              <w:t>школы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незначительная доля  учащихся,  занимающихся проектно-исследовательской работой;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наличие  репродуктивных  форм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учебной  деятельности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школьников,  не  способствующих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раскрытию  индивидуальности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творческого потенциала личности;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системность  психолого-педагогического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сопровождения  учащихся  с  1-го  по  9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класс.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системность  психолого-педагогического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сопровождения  учащихся  с  1-го  по  9 класс.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совершенствование  системы  выявления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талантливых  детей  и  создание  условий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для раскрытия и развития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развитие мотивации талантливых детей;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развитие  мотивации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успешной  и  результативной  работе  с талантливыми детьми;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организационной  структуры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взаимодействия  всех  участников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монопредметность в реализации проектов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педагогами  и  учащимися,  отсутствие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стремления  создавать  межпредметные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творческие проекты;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освоение  педагогами  дистанционных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  обучения,  дополняющих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традиционный учебный процесс. 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внутришкольной  системы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 профессиональной  компетентности  педагогов  с  учетом требований ФГОС;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обеспечение  условия  для  расширения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  демонстрации  успешности педагогов.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введение  элементов  дистанционного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обучения  в  традиционную  классно-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урочную систему. 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информационно-библиотечного центра;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локальной сети школы;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развитие  школы,  повышение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уровня  обеспечения  современным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учебным  оборудованием,  отвечающим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расширение  возможностей  организации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внеклассной  работы,  дополнительного образования;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создание  единого  открытого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информационного  образовательного пространства.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Сохранение и укрепление здоровья школьников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низкий  уровень  совместных 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здоровьесберегающих  мероприятий 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участников образовательного процесса;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культуры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компонента  личностной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всех участников ОП  и формирование  на  ее  основе  готовности к  сохранению  и  укреплению  своего здоровья и здоровья других людей;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внедрение  в  учебный  процесс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современных  здоровьесберагающих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технологий.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модернизация  управления    школой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посредством  смещения  акцентов  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 образовательной  структурой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  результаты,  получаемые  этой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структурой.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повышение  конкурентоспособности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школы в  городском  образовательном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расширение  «пределов»  общего образования. </w:t>
            </w:r>
          </w:p>
        </w:tc>
      </w:tr>
    </w:tbl>
    <w:p w:rsidR="00950930" w:rsidRDefault="00950930" w:rsidP="00950930"/>
    <w:p w:rsidR="00950930" w:rsidRDefault="00950930" w:rsidP="00950930">
      <w:pPr>
        <w:jc w:val="center"/>
        <w:rPr>
          <w:b/>
        </w:rPr>
      </w:pPr>
      <w:r>
        <w:rPr>
          <w:b/>
        </w:rPr>
        <w:t>Анализ условий 2019-2020 уч.году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ind w:left="141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Проблемы развития</w:t>
            </w:r>
            <w:r>
              <w:rPr>
                <w:lang w:eastAsia="en-US"/>
              </w:rPr>
              <w:t xml:space="preserve"> школы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Задачи развития гимназии </w:t>
            </w:r>
            <w:r>
              <w:rPr>
                <w:lang w:eastAsia="en-US"/>
              </w:rPr>
              <w:t>школы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Развитие системы поддержки талантливых детей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отсутствие  оборудованных  «мест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присутствия»  и  условий  для  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организации.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создание  условий  для  раскрытия  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талантливых учащихся;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развитие  мотивации    педагогов  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успешной  и  результативной  работе  с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талантливыми детьми;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организационной  структуры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взаимодействия  всех  участников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программы.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Совершенствование учительского корпуса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потребность  в  создании  библиотечного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информационного  центра  для  работы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 и учащихся.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обеспечение  условий  для  расширения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мест  демонстрации  успешности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организация и корректировка механизма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материального  стимулирования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педагогов.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Изменение школьной инфраструктуры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недостаток  финансовых  средств 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переоснащения  актового  зала,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медицинского  кабинета,  спортивных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залов современным оборудованием;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недостаточность материальной базы для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создания  необходимого здоровьесберегающего  пространства  и стимулирования  условий,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обеспечивающих  физическое  развитие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школьников;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отсутствие  сервисов,  позволяющих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проводить  вебинары,  организовывать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дистанционное надомное обучение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•  создание  информационно-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библиотечного центра;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•  развитие локальной сети школы;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школы,  повышение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уровня  обеспечения  современным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учебным  оборудованием,  отвечающим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требованиям СанПиНа;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включение в школьную инфраструктуру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новых составляющих;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создание  единой  открытого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информационного  образовательного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пространства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Сохранение и укрепление здоровья школьников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•  отсутствие  возможностей для ремонта и реконструкции школьной  спортивной площадки.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культуры  здоровья  как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компонента  личностной  культуры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участников ОП  на  ее  основе  готовности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  сохранению  и  укреплению  своего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здоровья и здоровья других людей;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уменьшение  вероятности  рисков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социальной дезадаптации учащихся. </w:t>
            </w:r>
          </w:p>
        </w:tc>
      </w:tr>
      <w:tr w:rsidR="00950930" w:rsidTr="00950930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Расширение самостоятельности школы</w:t>
            </w:r>
          </w:p>
        </w:tc>
      </w:tr>
      <w:tr w:rsidR="00950930" w:rsidTr="00950930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 развитие  системы  альтернативного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финансирования.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повышение  конкурентноспособности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школы в  городском  образовательном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пространстве;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организация  образовательных  инициатив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  расширению  перечня  привлечения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дополнительных инвестиций;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• расширение  «пределов»  общего </w:t>
            </w:r>
          </w:p>
          <w:p w:rsidR="00950930" w:rsidRDefault="00950930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образования. </w:t>
            </w:r>
          </w:p>
        </w:tc>
      </w:tr>
    </w:tbl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p w:rsidR="00304462" w:rsidRDefault="00304462" w:rsidP="00A83A38">
      <w:pPr>
        <w:jc w:val="center"/>
        <w:rPr>
          <w:b/>
          <w:color w:val="CC0000"/>
        </w:rPr>
      </w:pPr>
    </w:p>
    <w:sectPr w:rsidR="00304462" w:rsidSect="0046391E">
      <w:pgSz w:w="11906" w:h="16838"/>
      <w:pgMar w:top="1701" w:right="850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A341221"/>
    <w:multiLevelType w:val="hybridMultilevel"/>
    <w:tmpl w:val="4AA2BAFC"/>
    <w:lvl w:ilvl="0" w:tplc="C7744F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34E4F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DDCC86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20AEE4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71C0CA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E54A9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A32423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704985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80B12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C6956D3"/>
    <w:multiLevelType w:val="hybridMultilevel"/>
    <w:tmpl w:val="266665E4"/>
    <w:lvl w:ilvl="0" w:tplc="6A2EC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52C71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1FC18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C86F29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B9471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B924E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0F6269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02EDA4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99E6FF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3" w15:restartNumberingAfterBreak="0">
    <w:nsid w:val="138622EC"/>
    <w:multiLevelType w:val="hybridMultilevel"/>
    <w:tmpl w:val="FD62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B41C0"/>
    <w:multiLevelType w:val="hybridMultilevel"/>
    <w:tmpl w:val="798AFE38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0580E5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28A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3FE43B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3E491B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A2EA9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438842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21A76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970875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15E35490"/>
    <w:multiLevelType w:val="hybridMultilevel"/>
    <w:tmpl w:val="E2A69B34"/>
    <w:lvl w:ilvl="0" w:tplc="9A9CBE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8028C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8C644A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60AADC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864980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54B5F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08C693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222BF2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0B0830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6" w15:restartNumberingAfterBreak="0">
    <w:nsid w:val="3018377E"/>
    <w:multiLevelType w:val="hybridMultilevel"/>
    <w:tmpl w:val="1CDC970A"/>
    <w:lvl w:ilvl="0" w:tplc="F2F2F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1D2E3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F69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C8C7A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D0E1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BB62A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46A69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84039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8D6E47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FD643AC"/>
    <w:multiLevelType w:val="hybridMultilevel"/>
    <w:tmpl w:val="A70E735E"/>
    <w:lvl w:ilvl="0" w:tplc="3A507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6D6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F64BE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37084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FECB4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C2288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558DBA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E2C95E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FC4688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C58227E"/>
    <w:multiLevelType w:val="hybridMultilevel"/>
    <w:tmpl w:val="C540BFA0"/>
    <w:lvl w:ilvl="0" w:tplc="CECE493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35312"/>
    <w:multiLevelType w:val="hybridMultilevel"/>
    <w:tmpl w:val="2B92D7A2"/>
    <w:lvl w:ilvl="0" w:tplc="09324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7CE6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1AFC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EF045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8367CB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90CA1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E081D6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0AE4F5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2F0FB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6F5A193A"/>
    <w:multiLevelType w:val="hybridMultilevel"/>
    <w:tmpl w:val="02FCDCF2"/>
    <w:lvl w:ilvl="0" w:tplc="F4BEE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7BAC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E88BF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D105A4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1A94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5F2AA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3004CD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0C2DDA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637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706F25F6"/>
    <w:multiLevelType w:val="hybridMultilevel"/>
    <w:tmpl w:val="01906DEC"/>
    <w:lvl w:ilvl="0" w:tplc="6DF24610">
      <w:numFmt w:val="bullet"/>
      <w:lvlText w:val="–"/>
      <w:lvlJc w:val="left"/>
      <w:pPr>
        <w:ind w:left="104" w:hanging="37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8624B64">
      <w:numFmt w:val="bullet"/>
      <w:lvlText w:val="•"/>
      <w:lvlJc w:val="left"/>
      <w:pPr>
        <w:ind w:left="813" w:hanging="370"/>
      </w:pPr>
      <w:rPr>
        <w:rFonts w:hint="default"/>
        <w:lang w:val="ru-RU" w:eastAsia="ru-RU" w:bidi="ru-RU"/>
      </w:rPr>
    </w:lvl>
    <w:lvl w:ilvl="2" w:tplc="C15451AC">
      <w:numFmt w:val="bullet"/>
      <w:lvlText w:val="•"/>
      <w:lvlJc w:val="left"/>
      <w:pPr>
        <w:ind w:left="1527" w:hanging="370"/>
      </w:pPr>
      <w:rPr>
        <w:rFonts w:hint="default"/>
        <w:lang w:val="ru-RU" w:eastAsia="ru-RU" w:bidi="ru-RU"/>
      </w:rPr>
    </w:lvl>
    <w:lvl w:ilvl="3" w:tplc="C144C5AE">
      <w:numFmt w:val="bullet"/>
      <w:lvlText w:val="•"/>
      <w:lvlJc w:val="left"/>
      <w:pPr>
        <w:ind w:left="2241" w:hanging="370"/>
      </w:pPr>
      <w:rPr>
        <w:rFonts w:hint="default"/>
        <w:lang w:val="ru-RU" w:eastAsia="ru-RU" w:bidi="ru-RU"/>
      </w:rPr>
    </w:lvl>
    <w:lvl w:ilvl="4" w:tplc="59B269FE">
      <w:numFmt w:val="bullet"/>
      <w:lvlText w:val="•"/>
      <w:lvlJc w:val="left"/>
      <w:pPr>
        <w:ind w:left="2954" w:hanging="370"/>
      </w:pPr>
      <w:rPr>
        <w:rFonts w:hint="default"/>
        <w:lang w:val="ru-RU" w:eastAsia="ru-RU" w:bidi="ru-RU"/>
      </w:rPr>
    </w:lvl>
    <w:lvl w:ilvl="5" w:tplc="CB981E16">
      <w:numFmt w:val="bullet"/>
      <w:lvlText w:val="•"/>
      <w:lvlJc w:val="left"/>
      <w:pPr>
        <w:ind w:left="3668" w:hanging="370"/>
      </w:pPr>
      <w:rPr>
        <w:rFonts w:hint="default"/>
        <w:lang w:val="ru-RU" w:eastAsia="ru-RU" w:bidi="ru-RU"/>
      </w:rPr>
    </w:lvl>
    <w:lvl w:ilvl="6" w:tplc="AF747074">
      <w:numFmt w:val="bullet"/>
      <w:lvlText w:val="•"/>
      <w:lvlJc w:val="left"/>
      <w:pPr>
        <w:ind w:left="4382" w:hanging="370"/>
      </w:pPr>
      <w:rPr>
        <w:rFonts w:hint="default"/>
        <w:lang w:val="ru-RU" w:eastAsia="ru-RU" w:bidi="ru-RU"/>
      </w:rPr>
    </w:lvl>
    <w:lvl w:ilvl="7" w:tplc="69F8D2CC">
      <w:numFmt w:val="bullet"/>
      <w:lvlText w:val="•"/>
      <w:lvlJc w:val="left"/>
      <w:pPr>
        <w:ind w:left="5095" w:hanging="370"/>
      </w:pPr>
      <w:rPr>
        <w:rFonts w:hint="default"/>
        <w:lang w:val="ru-RU" w:eastAsia="ru-RU" w:bidi="ru-RU"/>
      </w:rPr>
    </w:lvl>
    <w:lvl w:ilvl="8" w:tplc="68283F38">
      <w:numFmt w:val="bullet"/>
      <w:lvlText w:val="•"/>
      <w:lvlJc w:val="left"/>
      <w:pPr>
        <w:ind w:left="5809" w:hanging="370"/>
      </w:pPr>
      <w:rPr>
        <w:rFonts w:hint="default"/>
        <w:lang w:val="ru-RU" w:eastAsia="ru-RU" w:bidi="ru-RU"/>
      </w:rPr>
    </w:lvl>
  </w:abstractNum>
  <w:abstractNum w:abstractNumId="12" w15:restartNumberingAfterBreak="0">
    <w:nsid w:val="710B09E7"/>
    <w:multiLevelType w:val="hybridMultilevel"/>
    <w:tmpl w:val="708040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B214CE"/>
    <w:multiLevelType w:val="hybridMultilevel"/>
    <w:tmpl w:val="A66E4316"/>
    <w:lvl w:ilvl="0" w:tplc="0BBC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6781A"/>
    <w:multiLevelType w:val="hybridMultilevel"/>
    <w:tmpl w:val="7F1E137C"/>
    <w:lvl w:ilvl="0" w:tplc="04602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D1A6F6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E0E4B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912CD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5D0F3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86A5E4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6E6B5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D00177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E302C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CE93D52"/>
    <w:multiLevelType w:val="hybridMultilevel"/>
    <w:tmpl w:val="60A892A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33F46"/>
    <w:multiLevelType w:val="hybridMultilevel"/>
    <w:tmpl w:val="F87A1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6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  <w:num w:numId="14">
    <w:abstractNumId w:val="13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6"/>
    <w:rsid w:val="00304462"/>
    <w:rsid w:val="00387EEE"/>
    <w:rsid w:val="0046391E"/>
    <w:rsid w:val="0061071B"/>
    <w:rsid w:val="00657FB4"/>
    <w:rsid w:val="00950930"/>
    <w:rsid w:val="009B6F96"/>
    <w:rsid w:val="00A83A38"/>
    <w:rsid w:val="00C75E39"/>
    <w:rsid w:val="00DF78C6"/>
    <w:rsid w:val="00E62F7D"/>
    <w:rsid w:val="00ED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5AA41"/>
  <w15:chartTrackingRefBased/>
  <w15:docId w15:val="{9EBDA41F-07D1-40C4-B296-6AC58F61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83A38"/>
    <w:pPr>
      <w:spacing w:line="264" w:lineRule="atLeast"/>
      <w:outlineLvl w:val="0"/>
    </w:pPr>
    <w:rPr>
      <w:color w:val="A97C57"/>
      <w:kern w:val="36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3A3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A83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83A38"/>
    <w:pPr>
      <w:keepNext/>
      <w:jc w:val="center"/>
      <w:outlineLvl w:val="7"/>
    </w:pPr>
    <w:rPr>
      <w:b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A38"/>
    <w:rPr>
      <w:rFonts w:ascii="Times New Roman" w:eastAsia="Times New Roman" w:hAnsi="Times New Roman" w:cs="Times New Roman"/>
      <w:color w:val="A97C57"/>
      <w:kern w:val="36"/>
      <w:sz w:val="32"/>
      <w:szCs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A83A3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A83A3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A83A38"/>
    <w:rPr>
      <w:rFonts w:ascii="Times New Roman" w:eastAsia="Times New Roman" w:hAnsi="Times New Roman" w:cs="Times New Roman"/>
      <w:b/>
      <w:color w:val="FF0000"/>
      <w:sz w:val="24"/>
      <w:szCs w:val="24"/>
      <w:lang w:eastAsia="ru-RU"/>
    </w:rPr>
  </w:style>
  <w:style w:type="character" w:styleId="a3">
    <w:name w:val="Hyperlink"/>
    <w:semiHidden/>
    <w:unhideWhenUsed/>
    <w:rsid w:val="00A83A38"/>
    <w:rPr>
      <w:strike w:val="0"/>
      <w:dstrike w:val="0"/>
      <w:color w:val="6D9A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A83A38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rsid w:val="00A83A38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83A38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semiHidden/>
    <w:unhideWhenUsed/>
    <w:rsid w:val="00A83A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3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"/>
    <w:autoRedefine/>
    <w:uiPriority w:val="99"/>
    <w:semiHidden/>
    <w:unhideWhenUsed/>
    <w:rsid w:val="00A83A38"/>
    <w:pPr>
      <w:ind w:left="360"/>
    </w:pPr>
  </w:style>
  <w:style w:type="paragraph" w:styleId="a9">
    <w:name w:val="Body Text"/>
    <w:basedOn w:val="a"/>
    <w:link w:val="aa"/>
    <w:uiPriority w:val="99"/>
    <w:semiHidden/>
    <w:unhideWhenUsed/>
    <w:rsid w:val="00A83A38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83A38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83A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A83A38"/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83A38"/>
    <w:pPr>
      <w:jc w:val="center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83A38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8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83A3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83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83A38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A83A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">
    <w:name w:val="No Spacing"/>
    <w:uiPriority w:val="1"/>
    <w:qFormat/>
    <w:rsid w:val="00A83A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A83A3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1">
    <w:name w:val="Знак"/>
    <w:basedOn w:val="a"/>
    <w:uiPriority w:val="99"/>
    <w:rsid w:val="00A83A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A83A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A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A83A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Нормальный (таблица)"/>
    <w:basedOn w:val="a"/>
    <w:next w:val="a"/>
    <w:uiPriority w:val="99"/>
    <w:rsid w:val="00A83A3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postbody1">
    <w:name w:val="postbody1"/>
    <w:rsid w:val="00A83A38"/>
    <w:rPr>
      <w:sz w:val="18"/>
      <w:szCs w:val="18"/>
    </w:rPr>
  </w:style>
  <w:style w:type="character" w:customStyle="1" w:styleId="apple-converted-space">
    <w:name w:val="apple-converted-space"/>
    <w:rsid w:val="00A83A38"/>
  </w:style>
  <w:style w:type="table" w:styleId="af3">
    <w:name w:val="Table Grid"/>
    <w:basedOn w:val="a1"/>
    <w:uiPriority w:val="59"/>
    <w:rsid w:val="00A83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57FB4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2020-05-18T11:09:00Z</dcterms:created>
  <dcterms:modified xsi:type="dcterms:W3CDTF">2020-05-22T10:30:00Z</dcterms:modified>
</cp:coreProperties>
</file>